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0C3" w:rsidRDefault="00D840C3" w:rsidP="00D840C3">
      <w:pPr>
        <w:pStyle w:val="ConsPlusTitle"/>
        <w:jc w:val="center"/>
      </w:pPr>
      <w:bookmarkStart w:id="0" w:name="_GoBack"/>
      <w:r>
        <w:t>ПОЛОЖЕНИЕ</w:t>
      </w:r>
    </w:p>
    <w:p w:rsidR="00D840C3" w:rsidRDefault="00D840C3" w:rsidP="00D840C3">
      <w:pPr>
        <w:pStyle w:val="ConsPlusTitle"/>
        <w:jc w:val="center"/>
      </w:pPr>
      <w:r>
        <w:t>О ЦЕЛЕВОЙ ПОДГОТОВКЕ СПЕЦИАЛИСТОВ, РАБОЧИХ, СЛУЖАЩИХ</w:t>
      </w:r>
    </w:p>
    <w:bookmarkEnd w:id="0"/>
    <w:p w:rsidR="00D840C3" w:rsidRDefault="00D840C3" w:rsidP="00D840C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840C3" w:rsidTr="004C6F0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840C3" w:rsidRDefault="00D840C3" w:rsidP="004C6F09">
            <w:pPr>
              <w:pStyle w:val="ConsPlusNormal"/>
              <w:rPr>
                <w:sz w:val="24"/>
                <w:szCs w:val="24"/>
              </w:rPr>
            </w:pPr>
          </w:p>
        </w:tc>
        <w:tc>
          <w:tcPr>
            <w:tcW w:w="113" w:type="dxa"/>
            <w:shd w:val="clear" w:color="auto" w:fill="F4F3F8"/>
            <w:tcMar>
              <w:top w:w="0" w:type="dxa"/>
              <w:left w:w="0" w:type="dxa"/>
              <w:bottom w:w="0" w:type="dxa"/>
              <w:right w:w="0" w:type="dxa"/>
            </w:tcMar>
          </w:tcPr>
          <w:p w:rsidR="00D840C3" w:rsidRDefault="00D840C3" w:rsidP="004C6F09">
            <w:pPr>
              <w:pStyle w:val="ConsPlusNormal"/>
              <w:rPr>
                <w:sz w:val="24"/>
                <w:szCs w:val="24"/>
              </w:rPr>
            </w:pPr>
          </w:p>
        </w:tc>
        <w:tc>
          <w:tcPr>
            <w:tcW w:w="0" w:type="auto"/>
            <w:shd w:val="clear" w:color="auto" w:fill="F4F3F8"/>
            <w:tcMar>
              <w:top w:w="113" w:type="dxa"/>
              <w:left w:w="0" w:type="dxa"/>
              <w:bottom w:w="113" w:type="dxa"/>
              <w:right w:w="0" w:type="dxa"/>
            </w:tcMar>
          </w:tcPr>
          <w:p w:rsidR="00D840C3" w:rsidRDefault="00D840C3" w:rsidP="004C6F09">
            <w:pPr>
              <w:pStyle w:val="ConsPlusNormal"/>
              <w:jc w:val="center"/>
              <w:rPr>
                <w:color w:val="392C69"/>
              </w:rPr>
            </w:pPr>
            <w:r>
              <w:rPr>
                <w:color w:val="392C69"/>
              </w:rPr>
              <w:t>(в ред. постановлений Совмина от 28.06.2023 N 421,</w:t>
            </w:r>
          </w:p>
          <w:p w:rsidR="00D840C3" w:rsidRDefault="00D840C3" w:rsidP="004C6F09">
            <w:pPr>
              <w:pStyle w:val="ConsPlusNormal"/>
              <w:jc w:val="center"/>
              <w:rPr>
                <w:color w:val="392C69"/>
              </w:rPr>
            </w:pPr>
            <w:r>
              <w:rPr>
                <w:color w:val="392C69"/>
              </w:rPr>
              <w:t>от 05.12.2024 N 911, от 01.08.2025 N 420)</w:t>
            </w:r>
          </w:p>
        </w:tc>
        <w:tc>
          <w:tcPr>
            <w:tcW w:w="113" w:type="dxa"/>
            <w:shd w:val="clear" w:color="auto" w:fill="F4F3F8"/>
            <w:tcMar>
              <w:top w:w="0" w:type="dxa"/>
              <w:left w:w="0" w:type="dxa"/>
              <w:bottom w:w="0" w:type="dxa"/>
              <w:right w:w="0" w:type="dxa"/>
            </w:tcMar>
          </w:tcPr>
          <w:p w:rsidR="00D840C3" w:rsidRDefault="00D840C3" w:rsidP="004C6F09">
            <w:pPr>
              <w:pStyle w:val="ConsPlusNormal"/>
              <w:jc w:val="center"/>
              <w:rPr>
                <w:color w:val="392C69"/>
              </w:rPr>
            </w:pPr>
          </w:p>
        </w:tc>
      </w:tr>
    </w:tbl>
    <w:p w:rsidR="00D840C3" w:rsidRDefault="00D840C3" w:rsidP="00D840C3">
      <w:pPr>
        <w:pStyle w:val="ConsPlusNormal"/>
      </w:pPr>
    </w:p>
    <w:p w:rsidR="00D840C3" w:rsidRDefault="00D840C3" w:rsidP="00D840C3">
      <w:pPr>
        <w:pStyle w:val="ConsPlusNormal"/>
        <w:ind w:firstLine="540"/>
        <w:jc w:val="both"/>
      </w:pPr>
      <w:r>
        <w:t>1. Настоящим Положением:</w:t>
      </w:r>
    </w:p>
    <w:p w:rsidR="00D840C3" w:rsidRDefault="00D840C3" w:rsidP="00D840C3">
      <w:pPr>
        <w:pStyle w:val="ConsPlusNormal"/>
        <w:spacing w:before="200"/>
        <w:ind w:firstLine="540"/>
        <w:jc w:val="both"/>
      </w:pPr>
      <w: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t>бакалавриата</w:t>
      </w:r>
      <w:proofErr w:type="spellEnd"/>
      <w: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D840C3" w:rsidRDefault="00D840C3" w:rsidP="00D840C3">
      <w:pPr>
        <w:pStyle w:val="ConsPlusNormal"/>
        <w:spacing w:before="200"/>
        <w:ind w:firstLine="540"/>
        <w:jc w:val="both"/>
      </w:pPr>
      <w:bookmarkStart w:id="1" w:name="Par3348"/>
      <w:bookmarkEnd w:id="1"/>
      <w: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(далее, если не указано иное, - заказчики),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
    <w:p w:rsidR="00D840C3" w:rsidRDefault="00D840C3" w:rsidP="00D840C3">
      <w:pPr>
        <w:pStyle w:val="ConsPlusNormal"/>
        <w:jc w:val="both"/>
      </w:pPr>
      <w:r>
        <w:t>(в ред. постановлений Совмина от 28.06.2023 N 421, от 01.08.2025 N 420)</w:t>
      </w:r>
    </w:p>
    <w:p w:rsidR="00D840C3" w:rsidRDefault="00D840C3" w:rsidP="00D840C3">
      <w:pPr>
        <w:pStyle w:val="ConsPlusNormal"/>
        <w:spacing w:before="200"/>
        <w:ind w:firstLine="540"/>
        <w:jc w:val="both"/>
      </w:pPr>
      <w:r>
        <w:t>Заказчиками, заинтересованными в целевой подготовке специалистов с углубленным высшим образованием, являются организации, указанные в абзаце третьем части первой настоящего пункта, которые осуществляют научную, инновационную или образовательную деятельность.</w:t>
      </w:r>
    </w:p>
    <w:p w:rsidR="00D840C3" w:rsidRDefault="00D840C3" w:rsidP="00D840C3">
      <w:pPr>
        <w:pStyle w:val="ConsPlusNormal"/>
        <w:spacing w:before="200"/>
        <w:ind w:firstLine="540"/>
        <w:jc w:val="both"/>
      </w:pPr>
      <w:r>
        <w:t>Заказчики, заинтересованные в целевой подготовке специалистов, служащих, а также особенности организации целевой подготовки специалистов с высшим образованием в учреждениях высшего образования за счет средств республиканского и (или) местных бюджетов по специальностям направления образования "Здравоохранение" устанавливаются Министерством здравоохранения.</w:t>
      </w:r>
    </w:p>
    <w:p w:rsidR="00D840C3" w:rsidRDefault="00D840C3" w:rsidP="00D840C3">
      <w:pPr>
        <w:pStyle w:val="ConsPlusNormal"/>
        <w:spacing w:before="200"/>
        <w:ind w:firstLine="540"/>
        <w:jc w:val="both"/>
      </w:pPr>
      <w:r>
        <w:t xml:space="preserve">2. Организации Республики Беларусь, заинтересованные в целевой подготовке специалистов, рабочих, служащих, осуществляют </w:t>
      </w:r>
      <w:proofErr w:type="spellStart"/>
      <w:r>
        <w:t>профориентационную</w:t>
      </w:r>
      <w:proofErr w:type="spellEnd"/>
      <w:r>
        <w:t xml:space="preserve"> работу и отбор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D840C3" w:rsidRDefault="00D840C3" w:rsidP="00D840C3">
      <w:pPr>
        <w:pStyle w:val="ConsPlusNormal"/>
        <w:spacing w:before="200"/>
        <w:ind w:firstLine="540"/>
        <w:jc w:val="both"/>
      </w:pPr>
      <w:r>
        <w:t xml:space="preserve">Местные исполнительные и распорядительные органы оказывают содействие заказчикам в проведении в учреждениях общего среднего и среднего специального образования </w:t>
      </w:r>
      <w:proofErr w:type="spellStart"/>
      <w:r>
        <w:t>профориентационной</w:t>
      </w:r>
      <w:proofErr w:type="spellEnd"/>
      <w:r>
        <w:t xml:space="preserve"> работы и отборе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w:t>
      </w:r>
    </w:p>
    <w:p w:rsidR="00D840C3" w:rsidRDefault="00D840C3" w:rsidP="00D840C3">
      <w:pPr>
        <w:pStyle w:val="ConsPlusNormal"/>
        <w:jc w:val="both"/>
      </w:pPr>
      <w:r>
        <w:t>(в ред. постановления Совмина от 05.12.2024 N 911)</w:t>
      </w:r>
    </w:p>
    <w:p w:rsidR="00D840C3" w:rsidRDefault="00D840C3" w:rsidP="00D840C3">
      <w:pPr>
        <w:pStyle w:val="ConsPlusNormal"/>
        <w:spacing w:before="200"/>
        <w:ind w:firstLine="540"/>
        <w:jc w:val="both"/>
      </w:pPr>
      <w:proofErr w:type="spellStart"/>
      <w:r>
        <w:t>Профориентационная</w:t>
      </w:r>
      <w:proofErr w:type="spellEnd"/>
      <w:r>
        <w:t xml:space="preserve">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N 574.</w:t>
      </w:r>
    </w:p>
    <w:p w:rsidR="00D840C3" w:rsidRDefault="00D840C3" w:rsidP="00D840C3">
      <w:pPr>
        <w:pStyle w:val="ConsPlusNormal"/>
        <w:jc w:val="both"/>
      </w:pPr>
      <w:r>
        <w:t>(в ред. постановления Совмина от 28.06.2023 N 421)</w:t>
      </w:r>
    </w:p>
    <w:p w:rsidR="00D840C3" w:rsidRDefault="00D840C3" w:rsidP="00D840C3">
      <w:pPr>
        <w:pStyle w:val="ConsPlusNormal"/>
        <w:spacing w:before="200"/>
        <w:ind w:firstLine="540"/>
        <w:jc w:val="both"/>
      </w:pPr>
      <w:r>
        <w:t>Заказчики, заинтересованные в целевой подготовке специалистов с общим и специальным высшим, средним специальным образованием, рабочих со средним специальным образованием, рабочих, служащих с профессионально-техническим образованием, ежегодно подают заявки по форме согласно приложению 1.</w:t>
      </w:r>
    </w:p>
    <w:p w:rsidR="00D840C3" w:rsidRDefault="00D840C3" w:rsidP="00D840C3">
      <w:pPr>
        <w:pStyle w:val="ConsPlusNormal"/>
        <w:spacing w:before="200"/>
        <w:ind w:firstLine="540"/>
        <w:jc w:val="both"/>
      </w:pPr>
      <w:r>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rsidR="00D840C3" w:rsidRDefault="00D840C3" w:rsidP="00D840C3">
      <w:pPr>
        <w:pStyle w:val="ConsPlusNormal"/>
        <w:spacing w:before="200"/>
        <w:ind w:firstLine="540"/>
        <w:jc w:val="both"/>
      </w:pPr>
      <w:r>
        <w:lastRenderedPageBreak/>
        <w:t>Заявки на целевую подготовку рабочих и служащих с профессионально-техническим образованием, специалистов (рабочих) со средним специальным образованием, за исключением педагогических специальностей,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и среднего специального образования, до 1 мая.</w:t>
      </w:r>
    </w:p>
    <w:p w:rsidR="00D840C3" w:rsidRDefault="00D840C3" w:rsidP="00D840C3">
      <w:pPr>
        <w:pStyle w:val="ConsPlusNormal"/>
        <w:jc w:val="both"/>
      </w:pPr>
      <w:r>
        <w:t>(часть шестая п. 2 в ред. постановления Совмина от 01.08.2025 N 420)</w:t>
      </w:r>
    </w:p>
    <w:p w:rsidR="00D840C3" w:rsidRDefault="00D840C3" w:rsidP="00D840C3">
      <w:pPr>
        <w:pStyle w:val="ConsPlusNormal"/>
        <w:spacing w:before="200"/>
        <w:ind w:firstLine="540"/>
        <w:jc w:val="both"/>
      </w:pPr>
      <w:bookmarkStart w:id="2" w:name="Par3361"/>
      <w:bookmarkEnd w:id="2"/>
      <w:r>
        <w:t>Заявки на целевую подготовку специалистов с общим высшим, специальным высшим образованием представляются заказчиками в республиканские органы государственного управления, местные исполнительные и распорядительные органы, в подчинении (в составе, системе) которых они находятся, до 20 марта, а по педагогическим специальностям, в том числе заявки на целевую подготовку специалистов со средним специальным образованием, - до 25 апреля.</w:t>
      </w:r>
    </w:p>
    <w:p w:rsidR="00D840C3" w:rsidRDefault="00D840C3" w:rsidP="00D840C3">
      <w:pPr>
        <w:pStyle w:val="ConsPlusNormal"/>
        <w:jc w:val="both"/>
      </w:pPr>
      <w:r>
        <w:t>(часть седьмая п. 2 в ред. постановления Совмина от 01.08.2025 N 420)</w:t>
      </w:r>
    </w:p>
    <w:p w:rsidR="00D840C3" w:rsidRDefault="00D840C3" w:rsidP="00D840C3">
      <w:pPr>
        <w:pStyle w:val="ConsPlusNormal"/>
        <w:spacing w:before="200"/>
        <w:ind w:firstLine="540"/>
        <w:jc w:val="both"/>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(далее - заказчики частной формы собственности) представляют заявки на целевую подготовку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части седьмой настоящего пункта.</w:t>
      </w:r>
    </w:p>
    <w:p w:rsidR="00D840C3" w:rsidRDefault="00D840C3" w:rsidP="00D840C3">
      <w:pPr>
        <w:pStyle w:val="ConsPlusNormal"/>
        <w:jc w:val="both"/>
      </w:pPr>
      <w:r>
        <w:t>(в ред. постановлений Совмина от 28.06.2023 N 421, от 01.08.2025 N 420)</w:t>
      </w:r>
    </w:p>
    <w:p w:rsidR="00D840C3" w:rsidRDefault="00D840C3" w:rsidP="00D840C3">
      <w:pPr>
        <w:pStyle w:val="ConsPlusNormal"/>
        <w:spacing w:before="200"/>
        <w:ind w:firstLine="540"/>
        <w:jc w:val="both"/>
      </w:pPr>
      <w:r>
        <w:t>Республиканские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с общим высшим, специальным высшим образованием, до 15 апреля, а по педагогическим специальностям, в том числе специалистов со средним специальным образованием, - до 25 мая представляют обобщенные заявки в республиканские органы государственного управления, местные исполнительные и распорядительные органы,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специалистов.</w:t>
      </w:r>
    </w:p>
    <w:p w:rsidR="00D840C3" w:rsidRDefault="00D840C3" w:rsidP="00D840C3">
      <w:pPr>
        <w:pStyle w:val="ConsPlusNormal"/>
        <w:jc w:val="both"/>
      </w:pPr>
      <w:r>
        <w:t>(в ред. постановлений Совмина от 28.06.2023 N 421, от 01.08.2025 N 420)</w:t>
      </w:r>
    </w:p>
    <w:p w:rsidR="00D840C3" w:rsidRDefault="00D840C3" w:rsidP="00D840C3">
      <w:pPr>
        <w:pStyle w:val="ConsPlusNormal"/>
        <w:spacing w:before="200"/>
        <w:ind w:firstLine="540"/>
        <w:jc w:val="both"/>
      </w:pPr>
      <w:r>
        <w:t>Заявки на целевую подготовку специалистов с углубленным высшим образованием представляются в республиканские органы государственного управления, организации, подчиненные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реализующие образовательную программу магистратуры, до 1 марта.</w:t>
      </w:r>
    </w:p>
    <w:p w:rsidR="00D840C3" w:rsidRDefault="00D840C3" w:rsidP="00D840C3">
      <w:pPr>
        <w:pStyle w:val="ConsPlusNormal"/>
        <w:jc w:val="both"/>
      </w:pPr>
      <w:r>
        <w:t>(в ред. постановления Совмина от 28.06.2023 N 421)</w:t>
      </w:r>
    </w:p>
    <w:p w:rsidR="00D840C3" w:rsidRDefault="00D840C3" w:rsidP="00D840C3">
      <w:pPr>
        <w:pStyle w:val="ConsPlusNormal"/>
        <w:spacing w:before="200"/>
        <w:ind w:firstLine="540"/>
        <w:jc w:val="both"/>
      </w:pPr>
      <w:r>
        <w:t>3.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
    <w:p w:rsidR="00D840C3" w:rsidRDefault="00D840C3" w:rsidP="00D840C3">
      <w:pPr>
        <w:pStyle w:val="ConsPlusNormal"/>
        <w:jc w:val="both"/>
      </w:pPr>
      <w:r>
        <w:t>(в ред. постановления Совмина от 01.08.2025 N 420)</w:t>
      </w:r>
    </w:p>
    <w:p w:rsidR="00D840C3" w:rsidRDefault="00D840C3" w:rsidP="00D840C3">
      <w:pPr>
        <w:pStyle w:val="ConsPlusNormal"/>
        <w:ind w:firstLine="540"/>
        <w:jc w:val="both"/>
      </w:pPr>
      <w:r>
        <w:t>Часть вторая п. 3 исключена с 1 сентября 2025 года. - Постановление Совмина от 01.08.2025 N 420.</w:t>
      </w:r>
    </w:p>
    <w:p w:rsidR="00D840C3" w:rsidRDefault="00D840C3" w:rsidP="00D840C3">
      <w:pPr>
        <w:pStyle w:val="ConsPlusNormal"/>
        <w:spacing w:before="200"/>
        <w:ind w:firstLine="540"/>
        <w:jc w:val="both"/>
      </w:pPr>
      <w:r>
        <w:t xml:space="preserve">Республиканские органы государственного управления, в подчинении которых находятся учреждения образования, реализующие образовательные программы </w:t>
      </w:r>
      <w:proofErr w:type="spellStart"/>
      <w:r>
        <w:t>бакалавриата</w:t>
      </w:r>
      <w:proofErr w:type="spellEnd"/>
      <w:r>
        <w:t>, непрерывную образовательную программу высшего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а по педагогическим специальностям - до 1 июня.</w:t>
      </w:r>
    </w:p>
    <w:p w:rsidR="00D840C3" w:rsidRDefault="00D840C3" w:rsidP="00D840C3">
      <w:pPr>
        <w:pStyle w:val="ConsPlusNormal"/>
        <w:spacing w:before="200"/>
        <w:ind w:firstLine="540"/>
        <w:jc w:val="both"/>
      </w:pPr>
      <w:r>
        <w:t xml:space="preserve">Республиканские органы государственного управления, в подчинении которых находятся учреждения образования, реализующие образовательную программу магистратуры, с учетом планируемого приема утверждают количество мест для получения образования на условиях </w:t>
      </w:r>
      <w:r>
        <w:lastRenderedPageBreak/>
        <w:t>целевой подготовки и доводят его до Министерства образования, учреждений образования и заказчиков до 1 апреля.</w:t>
      </w:r>
    </w:p>
    <w:p w:rsidR="00D840C3" w:rsidRDefault="00D840C3" w:rsidP="00D840C3">
      <w:pPr>
        <w:pStyle w:val="ConsPlusNormal"/>
        <w:spacing w:before="200"/>
        <w:ind w:firstLine="540"/>
        <w:jc w:val="both"/>
      </w:pPr>
      <w:r>
        <w:t>4.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среднего специального образования, общего или специального высшего образования, утверждаемыми Президентом Республики Беларусь, Правилами приема лиц для получения углубленного высшего образования и Правилами приема лиц для получения профессионально-технического образования, утверждаемыми Правительством Республики Беларусь.</w:t>
      </w:r>
    </w:p>
    <w:p w:rsidR="00D840C3" w:rsidRDefault="00D840C3" w:rsidP="00D840C3">
      <w:pPr>
        <w:pStyle w:val="ConsPlusNormal"/>
        <w:spacing w:before="200"/>
        <w:ind w:firstLine="540"/>
        <w:jc w:val="both"/>
      </w:pPr>
      <w:r>
        <w:t>Порядок и сроки представления документов для участия абитуриентов в конкурсе для получения общего и специального высшего образования на условиях целевой подготовки,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D840C3" w:rsidRDefault="00D840C3" w:rsidP="00D840C3">
      <w:pPr>
        <w:pStyle w:val="ConsPlusNormal"/>
        <w:spacing w:before="200"/>
        <w:ind w:firstLine="540"/>
        <w:jc w:val="both"/>
      </w:pPr>
      <w: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приложению 3 в трех экземплярах и подписанный гражданином и заказчиком.</w:t>
      </w:r>
    </w:p>
    <w:p w:rsidR="00D840C3" w:rsidRDefault="00D840C3" w:rsidP="00D840C3">
      <w:pPr>
        <w:pStyle w:val="ConsPlusNormal"/>
        <w:spacing w:before="200"/>
        <w:ind w:firstLine="540"/>
        <w:jc w:val="both"/>
      </w:pPr>
      <w: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D840C3" w:rsidRDefault="00D840C3" w:rsidP="00D840C3">
      <w:pPr>
        <w:pStyle w:val="ConsPlusNormal"/>
        <w:spacing w:before="200"/>
        <w:ind w:firstLine="540"/>
        <w:jc w:val="both"/>
      </w:pPr>
      <w: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D840C3" w:rsidRDefault="00D840C3" w:rsidP="00D840C3">
      <w:pPr>
        <w:pStyle w:val="ConsPlusNormal"/>
        <w:spacing w:before="200"/>
        <w:ind w:firstLine="540"/>
        <w:jc w:val="both"/>
      </w:pPr>
      <w:r>
        <w:t>При равном количестве набранных на вступительных испытаниях баллов может учитываться мнение заказчика (для абитуриентов, поступающих для получения профессионально-технического, среднего специального образования, общего или специального высшего образования).</w:t>
      </w:r>
    </w:p>
    <w:p w:rsidR="00D840C3" w:rsidRDefault="00D840C3" w:rsidP="00D840C3">
      <w:pPr>
        <w:pStyle w:val="ConsPlusNormal"/>
        <w:spacing w:before="200"/>
        <w:ind w:firstLine="540"/>
        <w:jc w:val="both"/>
      </w:pPr>
      <w:r>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прошедшими по конкурсу среднего балла документа (документов) об образовании на получение профессионально-технического, среднего специального образования, общего или специального высшего в данном или другом учреждении образования, либо эти места передаются на общий конкурс.</w:t>
      </w:r>
    </w:p>
    <w:p w:rsidR="00D840C3" w:rsidRDefault="00D840C3" w:rsidP="00D840C3">
      <w:pPr>
        <w:pStyle w:val="ConsPlusNormal"/>
        <w:spacing w:before="200"/>
        <w:ind w:firstLine="540"/>
        <w:jc w:val="both"/>
      </w:pPr>
      <w:r>
        <w:t>6. Договор считается заключенным с даты его подписания всеми сторонами и действует до окончания срока обязательной работы молодого специалиста, молодого рабочего (служащего).</w:t>
      </w:r>
    </w:p>
    <w:p w:rsidR="00D840C3" w:rsidRDefault="00D840C3" w:rsidP="00D840C3">
      <w:pPr>
        <w:pStyle w:val="ConsPlusNormal"/>
        <w:jc w:val="both"/>
      </w:pPr>
      <w:r>
        <w:t>(в ред. постановления Совмина от 05.12.2024 N 911)</w:t>
      </w:r>
    </w:p>
    <w:p w:rsidR="00D840C3" w:rsidRDefault="00D840C3" w:rsidP="00D840C3">
      <w:pPr>
        <w:pStyle w:val="ConsPlusNormal"/>
        <w:spacing w:before="200"/>
        <w:ind w:firstLine="540"/>
        <w:jc w:val="both"/>
      </w:pPr>
      <w:r>
        <w:t>7. Договор может быть изменен по соглашению сторон, а также расторгнут по соглашению сторон или по требованию одной из сторон.</w:t>
      </w:r>
    </w:p>
    <w:p w:rsidR="00D840C3" w:rsidRDefault="00D840C3" w:rsidP="00D840C3">
      <w:pPr>
        <w:pStyle w:val="ConsPlusNormal"/>
        <w:spacing w:before="200"/>
        <w:ind w:firstLine="540"/>
        <w:jc w:val="both"/>
      </w:pPr>
      <w: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D840C3" w:rsidRDefault="00D840C3" w:rsidP="00D840C3">
      <w:pPr>
        <w:pStyle w:val="ConsPlusNormal"/>
        <w:spacing w:before="200"/>
        <w:ind w:firstLine="540"/>
        <w:jc w:val="both"/>
      </w:pPr>
      <w:r>
        <w:lastRenderedPageBreak/>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D840C3" w:rsidRDefault="00D840C3" w:rsidP="00D840C3">
      <w:pPr>
        <w:pStyle w:val="ConsPlusNormal"/>
        <w:jc w:val="both"/>
      </w:pPr>
      <w:r>
        <w:t>(в ред. постановления Совмина от 28.06.2023 N 421)</w:t>
      </w:r>
    </w:p>
    <w:p w:rsidR="00D840C3" w:rsidRDefault="00D840C3" w:rsidP="00D840C3">
      <w:pPr>
        <w:pStyle w:val="ConsPlusNormal"/>
        <w:spacing w:before="200"/>
        <w:ind w:firstLine="540"/>
        <w:jc w:val="both"/>
      </w:pPr>
      <w: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
    <w:p w:rsidR="00D840C3" w:rsidRDefault="00D840C3" w:rsidP="00D840C3">
      <w:pPr>
        <w:pStyle w:val="ConsPlusNormal"/>
        <w:ind w:firstLine="540"/>
        <w:jc w:val="both"/>
      </w:pPr>
      <w:r>
        <w:t>Часть исключена. - Постановление Совмина от 05.12.2024 N 911.</w:t>
      </w:r>
    </w:p>
    <w:p w:rsidR="00D840C3" w:rsidRDefault="00D840C3" w:rsidP="00D840C3">
      <w:pPr>
        <w:pStyle w:val="ConsPlusNormal"/>
        <w:spacing w:before="200"/>
        <w:ind w:firstLine="540"/>
        <w:jc w:val="both"/>
      </w:pPr>
      <w: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D840C3" w:rsidRDefault="00D840C3" w:rsidP="00D840C3">
      <w:pPr>
        <w:pStyle w:val="ConsPlusNormal"/>
        <w:spacing w:before="200"/>
        <w:ind w:firstLine="540"/>
        <w:jc w:val="both"/>
      </w:pPr>
      <w:bookmarkStart w:id="3" w:name="Par3390"/>
      <w:bookmarkEnd w:id="3"/>
      <w:r>
        <w:t>8. В период получения образования договор может быть расторгнут при наличии следующих оснований:</w:t>
      </w:r>
    </w:p>
    <w:p w:rsidR="00D840C3" w:rsidRDefault="00D840C3" w:rsidP="00D840C3">
      <w:pPr>
        <w:pStyle w:val="ConsPlusNormal"/>
        <w:spacing w:before="200"/>
        <w:ind w:firstLine="540"/>
        <w:jc w:val="both"/>
      </w:pPr>
      <w:r>
        <w:t>установление гражданину, не достигшему 18-летнего возраста, инвалидности;</w:t>
      </w:r>
    </w:p>
    <w:p w:rsidR="00D840C3" w:rsidRDefault="00D840C3" w:rsidP="00D840C3">
      <w:pPr>
        <w:pStyle w:val="ConsPlusNormal"/>
        <w:spacing w:before="200"/>
        <w:ind w:firstLine="540"/>
        <w:jc w:val="both"/>
      </w:pPr>
      <w:r>
        <w:t>установление гражданину инвалидности I или II группы;</w:t>
      </w:r>
    </w:p>
    <w:p w:rsidR="00D840C3" w:rsidRDefault="00D840C3" w:rsidP="00D840C3">
      <w:pPr>
        <w:pStyle w:val="ConsPlusNormal"/>
        <w:spacing w:before="200"/>
        <w:ind w:firstLine="540"/>
        <w:jc w:val="both"/>
      </w:pPr>
      <w:r>
        <w:t>установление одному из родителей, усыновителей (</w:t>
      </w:r>
      <w:proofErr w:type="spellStart"/>
      <w:r>
        <w:t>удочерителей</w:t>
      </w:r>
      <w:proofErr w:type="spellEnd"/>
      <w:r>
        <w:t xml:space="preserve">) или супругу (супруге) гражданина инвалидности I или II </w:t>
      </w:r>
      <w:proofErr w:type="gramStart"/>
      <w:r>
        <w:t>группы</w:t>
      </w:r>
      <w:proofErr w:type="gramEnd"/>
      <w:r>
        <w:t xml:space="preserve"> или инвалидности ребенку гражданина;</w:t>
      </w:r>
    </w:p>
    <w:p w:rsidR="00D840C3" w:rsidRDefault="00D840C3" w:rsidP="00D840C3">
      <w:pPr>
        <w:pStyle w:val="ConsPlusNormal"/>
        <w:spacing w:before="200"/>
        <w:ind w:firstLine="540"/>
        <w:jc w:val="both"/>
      </w:pPr>
      <w:r>
        <w:t>возникновение медицинских противопоказаний к работе по получаемой специальности и присваиваемой квалификации;</w:t>
      </w:r>
    </w:p>
    <w:p w:rsidR="00D840C3" w:rsidRDefault="00D840C3" w:rsidP="00D840C3">
      <w:pPr>
        <w:pStyle w:val="ConsPlusNormal"/>
        <w:spacing w:before="200"/>
        <w:ind w:firstLine="540"/>
        <w:jc w:val="both"/>
      </w:pPr>
      <w:r>
        <w:t>ликвидация заказчика;</w:t>
      </w:r>
    </w:p>
    <w:p w:rsidR="00D840C3" w:rsidRDefault="00D840C3" w:rsidP="00D840C3">
      <w:pPr>
        <w:pStyle w:val="ConsPlusNormal"/>
        <w:spacing w:before="200"/>
        <w:ind w:firstLine="540"/>
        <w:jc w:val="both"/>
      </w:pPr>
      <w:r>
        <w:t>досрочное прекращение образовательных отношений по обстоятельствам, не зависящим от воли гражданина, учреждения образования.</w:t>
      </w:r>
    </w:p>
    <w:p w:rsidR="00D840C3" w:rsidRDefault="00D840C3" w:rsidP="00D840C3">
      <w:pPr>
        <w:pStyle w:val="ConsPlusNormal"/>
        <w:spacing w:before="200"/>
        <w:ind w:firstLine="540"/>
        <w:jc w:val="both"/>
      </w:pPr>
      <w:r>
        <w:t>В период получения образования договор может быть расторгнут по инициативе организации - заказчика кадров в связи с наличием препятствий для приема на работу (военную службу (службу).</w:t>
      </w:r>
    </w:p>
    <w:p w:rsidR="00D840C3" w:rsidRDefault="00D840C3" w:rsidP="00D840C3">
      <w:pPr>
        <w:pStyle w:val="ConsPlusNormal"/>
        <w:jc w:val="both"/>
      </w:pPr>
      <w:r>
        <w:t>(часть вторая п. 8 введена постановлением Совмина от 01.08.2025 N 420)</w:t>
      </w:r>
    </w:p>
    <w:p w:rsidR="00D840C3" w:rsidRDefault="00D840C3" w:rsidP="00D840C3">
      <w:pPr>
        <w:pStyle w:val="ConsPlusNormal"/>
        <w:spacing w:before="200"/>
        <w:ind w:firstLine="540"/>
        <w:jc w:val="both"/>
      </w:pPr>
      <w:r>
        <w:t>9. Гражданин, с которым договор расторгнут в период получения образования по основаниям, указанным в части первой пункта 8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
    <w:p w:rsidR="00D840C3" w:rsidRDefault="00D840C3" w:rsidP="00D840C3">
      <w:pPr>
        <w:pStyle w:val="ConsPlusNormal"/>
        <w:jc w:val="both"/>
      </w:pPr>
      <w:r>
        <w:t>(в ред. постановления Совмина от 01.08.2025 N 420)</w:t>
      </w:r>
    </w:p>
    <w:p w:rsidR="00D840C3" w:rsidRDefault="00D840C3" w:rsidP="00D840C3">
      <w:pPr>
        <w:pStyle w:val="ConsPlusNormal"/>
        <w:spacing w:before="200"/>
        <w:ind w:firstLine="540"/>
        <w:jc w:val="both"/>
      </w:pPr>
      <w:r>
        <w:t>10. При наличии в учреждении образования вакантных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D840C3" w:rsidRDefault="00D840C3" w:rsidP="00D840C3">
      <w:pPr>
        <w:pStyle w:val="ConsPlusNormal"/>
        <w:spacing w:before="200"/>
        <w:ind w:firstLine="540"/>
        <w:jc w:val="both"/>
      </w:pPr>
      <w:r>
        <w:t>11.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D840C3" w:rsidRDefault="00D840C3" w:rsidP="00D840C3">
      <w:pPr>
        <w:pStyle w:val="ConsPlusNormal"/>
        <w:spacing w:before="200"/>
        <w:ind w:firstLine="540"/>
        <w:jc w:val="both"/>
      </w:pPr>
      <w:r>
        <w:t>12.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с даты расторжения трудового договора (контракта).</w:t>
      </w:r>
    </w:p>
    <w:p w:rsidR="006112C5" w:rsidRDefault="006112C5"/>
    <w:sectPr w:rsidR="00611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59"/>
    <w:rsid w:val="006112C5"/>
    <w:rsid w:val="00B21959"/>
    <w:rsid w:val="00D8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D9A2D-EDCC-4CCD-97B3-51CF9126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0C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40C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D840C3"/>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2318</Words>
  <Characters>13216</Characters>
  <Application>Microsoft Office Word</Application>
  <DocSecurity>0</DocSecurity>
  <Lines>110</Lines>
  <Paragraphs>31</Paragraphs>
  <ScaleCrop>false</ScaleCrop>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Мишаня</dc:creator>
  <cp:keywords/>
  <dc:description/>
  <cp:lastModifiedBy>Мишаня</cp:lastModifiedBy>
  <cp:revision>2</cp:revision>
  <dcterms:created xsi:type="dcterms:W3CDTF">2026-03-04T11:54:00Z</dcterms:created>
  <dcterms:modified xsi:type="dcterms:W3CDTF">2026-03-04T11:56:00Z</dcterms:modified>
</cp:coreProperties>
</file>